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b/>
          <w:bCs/>
          <w:sz w:val="28"/>
          <w:szCs w:val="28"/>
        </w:rPr>
        <w:t>Срок предъявления требований, если гарантийный срок, срок службы или срок годности товара не установлены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Требования по некачественным товарам, гарантийные сроки или сроки годности на которые не установлены, предъявляются при обнаружении недостатков в разумный срок, но в пределах двух лет со дня передачи вам товаров, если более длительные сроки не установлены законом или договором купли-продажи (</w:t>
      </w:r>
      <w:proofErr w:type="spellStart"/>
      <w:r w:rsidR="008D1D10" w:rsidRPr="00C829B9">
        <w:rPr>
          <w:rFonts w:ascii="Times New Roman" w:hAnsi="Times New Roman" w:cs="Times New Roman"/>
          <w:sz w:val="28"/>
          <w:szCs w:val="28"/>
        </w:rPr>
        <w:fldChar w:fldCharType="begin"/>
      </w:r>
      <w:r w:rsidRPr="00C829B9">
        <w:rPr>
          <w:rFonts w:ascii="Times New Roman" w:hAnsi="Times New Roman" w:cs="Times New Roman"/>
          <w:sz w:val="28"/>
          <w:szCs w:val="28"/>
        </w:rPr>
        <w:instrText xml:space="preserve">HYPERLINK consultantplus://offline/ref=5AFBE5F19C7249EC3F148752FFDC8C89CD93C8AD5F6569FC677CBD6FFD2DE5D65688C6F4421F9D440650FF4C513DE5CA5148061060DCB1550Cj7K </w:instrText>
      </w:r>
      <w:r w:rsidR="008D1D10" w:rsidRPr="00C829B9">
        <w:rPr>
          <w:rFonts w:ascii="Times New Roman" w:hAnsi="Times New Roman" w:cs="Times New Roman"/>
          <w:sz w:val="28"/>
          <w:szCs w:val="28"/>
        </w:rPr>
        <w:fldChar w:fldCharType="separate"/>
      </w:r>
      <w:r w:rsidRPr="00C829B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829B9">
        <w:rPr>
          <w:rFonts w:ascii="Times New Roman" w:hAnsi="Times New Roman" w:cs="Times New Roman"/>
          <w:sz w:val="28"/>
          <w:szCs w:val="28"/>
        </w:rPr>
        <w:t>. 2 п. 1 ст. 19</w:t>
      </w:r>
      <w:r w:rsidR="008D1D10" w:rsidRPr="00C829B9">
        <w:rPr>
          <w:rFonts w:ascii="Times New Roman" w:hAnsi="Times New Roman" w:cs="Times New Roman"/>
          <w:sz w:val="28"/>
          <w:szCs w:val="28"/>
        </w:rPr>
        <w:fldChar w:fldCharType="end"/>
      </w:r>
      <w:r w:rsidR="008B5706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Если не установлен срок службы товара, требования о безвозмездном устранении его существенных недостатков можно предъявить к изготовителю (уполномоченной организации или уполномоченному индивидуальному предпринимателю, импортеру) товара в течение 10 лет со дня передачи товара вам. При этом необходимо доказать, что существенные недостатки возникли до передачи товара вам или по причинам, возникшим до этого (</w:t>
      </w:r>
      <w:hyperlink r:id="rId4" w:history="1">
        <w:r w:rsidRPr="00C829B9">
          <w:rPr>
            <w:rFonts w:ascii="Times New Roman" w:hAnsi="Times New Roman" w:cs="Times New Roman"/>
            <w:sz w:val="28"/>
            <w:szCs w:val="28"/>
          </w:rPr>
          <w:t>п. 6 ст. 19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b/>
          <w:bCs/>
          <w:sz w:val="28"/>
          <w:szCs w:val="28"/>
        </w:rPr>
        <w:t>Срок предъявления требований по недостаткам в технически сложных товарах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 xml:space="preserve">Специальный срок обращения с определенными претензиями установлен в отношении недостатков в технически сложном товаре, к которым относятся, например, легковые автомобили, компьютеры, телевизоры, холодильники. </w:t>
      </w:r>
      <w:r w:rsidRPr="008B5706">
        <w:rPr>
          <w:rFonts w:ascii="Times New Roman" w:hAnsi="Times New Roman" w:cs="Times New Roman"/>
          <w:sz w:val="28"/>
          <w:szCs w:val="28"/>
          <w:u w:val="single"/>
        </w:rPr>
        <w:t>Вы вправе потребовать возврата уплаченной за него суммы либо потребовать его замены (независимо от существенности недостатков) в течение 15 дней со дня передачи вам такого товара</w:t>
      </w:r>
      <w:r w:rsidRPr="00C829B9">
        <w:rPr>
          <w:rFonts w:ascii="Times New Roman" w:hAnsi="Times New Roman" w:cs="Times New Roman"/>
          <w:sz w:val="28"/>
          <w:szCs w:val="28"/>
        </w:rPr>
        <w:t>. Позднее указанные требования подлежат удовлетворению в одном из следующих случаев (</w:t>
      </w:r>
      <w:proofErr w:type="spellStart"/>
      <w:r w:rsidR="008D1D10" w:rsidRPr="00C829B9">
        <w:rPr>
          <w:rFonts w:ascii="Times New Roman" w:hAnsi="Times New Roman" w:cs="Times New Roman"/>
          <w:sz w:val="28"/>
          <w:szCs w:val="28"/>
        </w:rPr>
        <w:fldChar w:fldCharType="begin"/>
      </w:r>
      <w:r w:rsidRPr="00C829B9">
        <w:rPr>
          <w:rFonts w:ascii="Times New Roman" w:hAnsi="Times New Roman" w:cs="Times New Roman"/>
          <w:sz w:val="28"/>
          <w:szCs w:val="28"/>
        </w:rPr>
        <w:instrText xml:space="preserve">HYPERLINK consultantplus://offline/ref=5AFBE5F19C7249EC3F148752FFDC8C89CD93C8AD5F6569FC677CBD6FFD2DE5D65688C6F74314C811430EA61F1D76E8CA4754061307j7K </w:instrText>
      </w:r>
      <w:r w:rsidR="008D1D10" w:rsidRPr="00C829B9">
        <w:rPr>
          <w:rFonts w:ascii="Times New Roman" w:hAnsi="Times New Roman" w:cs="Times New Roman"/>
          <w:sz w:val="28"/>
          <w:szCs w:val="28"/>
        </w:rPr>
        <w:fldChar w:fldCharType="separate"/>
      </w:r>
      <w:r w:rsidRPr="00C829B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829B9">
        <w:rPr>
          <w:rFonts w:ascii="Times New Roman" w:hAnsi="Times New Roman" w:cs="Times New Roman"/>
          <w:sz w:val="28"/>
          <w:szCs w:val="28"/>
        </w:rPr>
        <w:t>. 8 п. 1 ст. 18</w:t>
      </w:r>
      <w:r w:rsidR="008D1D10" w:rsidRPr="00C829B9">
        <w:rPr>
          <w:rFonts w:ascii="Times New Roman" w:hAnsi="Times New Roman" w:cs="Times New Roman"/>
          <w:sz w:val="28"/>
          <w:szCs w:val="28"/>
        </w:rPr>
        <w:fldChar w:fldCharType="end"/>
      </w:r>
      <w:r w:rsidRPr="00C829B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2300-1; </w:t>
      </w:r>
      <w:hyperlink r:id="rId5" w:history="1">
        <w:r w:rsidRPr="00C829B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от 10.11.2011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924; </w:t>
      </w:r>
      <w:hyperlink r:id="rId6" w:history="1">
        <w:r w:rsidRPr="00C829B9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17; </w:t>
      </w:r>
      <w:hyperlink r:id="rId7" w:history="1">
        <w:r w:rsidRPr="00C829B9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Обзора):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- если обнаружен существенный недостаток товара;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- нарушены установленные законом сроки устранения недостатков товара;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- невозможно использовать товар более 30 дней (в совокупности) в течение любого года гарантийного срока из-за неоднократного устранения различных недостатков товара.</w:t>
      </w:r>
    </w:p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b/>
          <w:bCs/>
          <w:sz w:val="28"/>
          <w:szCs w:val="28"/>
        </w:rPr>
        <w:t>Сроки рассмотрения требований по недостаткам товара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Продавец (изготовитель, уполномоченная организация или уполномоченный индивидуальный предприниматель, импортер) обязан рассмотреть и удовлетворить обоснованные требования потребителя в следующие сроки.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lastRenderedPageBreak/>
        <w:t>1. Устранить недостатки товара (отремонтировать) незамедлительно, то есть в минимальный срок, объективно необходимый для их устранения с учетом обычно применяемого способа, но не более чем в течение 45 дней с момента предъявления требования (</w:t>
      </w:r>
      <w:hyperlink r:id="rId8" w:history="1">
        <w:r w:rsidRPr="00C829B9">
          <w:rPr>
            <w:rFonts w:ascii="Times New Roman" w:hAnsi="Times New Roman" w:cs="Times New Roman"/>
            <w:sz w:val="28"/>
            <w:szCs w:val="28"/>
          </w:rPr>
          <w:t>п. 1 ст. 20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2. Заменить товар в течение семи дней со дня предъявления указанного требования потребителем, а при необходимости дополнительной проверки качества такого товара - в течение 20 дней с момента предъявления требования. Если у продавца в момент предъявления требования отсутствует необходимый для замены товар, то срок замены может быть продлен до одного месяца (</w:t>
      </w:r>
      <w:hyperlink r:id="rId9" w:history="1">
        <w:r w:rsidRPr="00C829B9">
          <w:rPr>
            <w:rFonts w:ascii="Times New Roman" w:hAnsi="Times New Roman" w:cs="Times New Roman"/>
            <w:sz w:val="28"/>
            <w:szCs w:val="28"/>
          </w:rPr>
          <w:t>п. 1 ст. 21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5706">
        <w:rPr>
          <w:rFonts w:ascii="Times New Roman" w:hAnsi="Times New Roman" w:cs="Times New Roman"/>
          <w:sz w:val="28"/>
          <w:szCs w:val="28"/>
        </w:rPr>
        <w:t xml:space="preserve">№ </w:t>
      </w:r>
      <w:r w:rsidRPr="00C829B9">
        <w:rPr>
          <w:rFonts w:ascii="Times New Roman" w:hAnsi="Times New Roman" w:cs="Times New Roman"/>
          <w:sz w:val="28"/>
          <w:szCs w:val="28"/>
        </w:rPr>
        <w:t>2300-1).</w:t>
      </w:r>
    </w:p>
    <w:p w:rsidR="00D130CD" w:rsidRPr="00C829B9" w:rsidRDefault="00D130CD" w:rsidP="00D130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9B9">
        <w:rPr>
          <w:rFonts w:ascii="Times New Roman" w:hAnsi="Times New Roman" w:cs="Times New Roman"/>
          <w:sz w:val="28"/>
          <w:szCs w:val="28"/>
        </w:rPr>
        <w:t>3. Уменьшить покупную цену товара, возместить расходы потребителя на исправление недостатков товара, вернуть уплаченную за товар денежную сумму, а также возместить убытки, причиненные недостатками товара, в течение 10 дней с момента предъявления соответствующего требования (</w:t>
      </w:r>
      <w:hyperlink r:id="rId10" w:history="1">
        <w:r w:rsidRPr="00C829B9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C829B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B5706">
        <w:rPr>
          <w:rFonts w:ascii="Times New Roman" w:hAnsi="Times New Roman" w:cs="Times New Roman"/>
          <w:sz w:val="28"/>
          <w:szCs w:val="28"/>
        </w:rPr>
        <w:t>№</w:t>
      </w:r>
      <w:r w:rsidRPr="00C829B9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D130CD" w:rsidRPr="00C829B9" w:rsidRDefault="00D130CD" w:rsidP="00D1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CD" w:rsidRDefault="00D130CD" w:rsidP="00D1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0CD" w:rsidRDefault="00D130CD" w:rsidP="00D1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30CD" w:rsidRDefault="00D130CD" w:rsidP="00D1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D130CD"/>
    <w:rsid w:val="002B7BE5"/>
    <w:rsid w:val="00393F71"/>
    <w:rsid w:val="008B5706"/>
    <w:rsid w:val="008D1D10"/>
    <w:rsid w:val="009126F6"/>
    <w:rsid w:val="00C829B9"/>
    <w:rsid w:val="00D130CD"/>
    <w:rsid w:val="00D95BB4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BE5F19C7249EC3F148752FFDC8C89CD93C8AD5F6569FC677CBD6FFD2DE5D65688C6F64214C811430EA61F1D76E8CA4754061307j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FBE5F19C7249EC3F148752FFDC8C89CC93C2A8596069FC677CBD6FFD2DE5D65688C6F4421F9E410050FF4C513DE5CA5148061060DCB1550Cj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BE5F19C7249EC3F148752FFDC8C89CF90CAA3536369FC677CBD6FFD2DE5D65688C6F4421F9C480E50FF4C513DE5CA5148061060DCB1550Cj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FBE5F19C7249EC3F148752FFDC8C89CC93CFA35C6269FC677CBD6FFD2DE5D65688C6F4421F9C400E50FF4C513DE5CA5148061060DCB1550Cj7K" TargetMode="External"/><Relationship Id="rId10" Type="http://schemas.openxmlformats.org/officeDocument/2006/relationships/hyperlink" Target="consultantplus://offline/ref=5AFBE5F19C7249EC3F148752FFDC8C89CD93C8AD5F6569FC677CBD6FFD2DE5D65688C6F4421F9F490250FF4C513DE5CA5148061060DCB1550Cj7K" TargetMode="External"/><Relationship Id="rId4" Type="http://schemas.openxmlformats.org/officeDocument/2006/relationships/hyperlink" Target="consultantplus://offline/ref=5AFBE5F19C7249EC3F148752FFDC8C89CD93C8AD5F6569FC677CBD6FFD2DE5D65688C6F4421F9F480050FF4C513DE5CA5148061060DCB1550Cj7K" TargetMode="External"/><Relationship Id="rId9" Type="http://schemas.openxmlformats.org/officeDocument/2006/relationships/hyperlink" Target="consultantplus://offline/ref=5AFBE5F19C7249EC3F148752FFDC8C89CD93C8AD5F6569FC677CBD6FFD2DE5D65688C6F4421F9F490650FF4C513DE5CA5148061060DCB1550C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2022-02-01T05:56:00Z</dcterms:created>
  <dcterms:modified xsi:type="dcterms:W3CDTF">2022-02-01T05:56:00Z</dcterms:modified>
</cp:coreProperties>
</file>